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27BF4" w14:paraId="4697B28F" w14:textId="77777777" w:rsidTr="007A3213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0061E4EB" w14:textId="77777777" w:rsidR="00FD326B" w:rsidRPr="00CC53EF" w:rsidRDefault="00FD326B" w:rsidP="007A3213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</w:t>
            </w:r>
            <w:r w:rsidR="00ED33AF"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 </w:t>
            </w: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2B76C6" w14:paraId="6565DF59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44A9F1B7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01EB5542" w14:textId="1A856383" w:rsidR="00965B0E" w:rsidRPr="00965B0E" w:rsidRDefault="00524C42" w:rsidP="00965B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Izmjene P</w:t>
            </w:r>
            <w:r w:rsidR="000C40C1">
              <w:rPr>
                <w:rFonts w:ascii="Times New Roman" w:hAnsi="Times New Roman" w:cs="Times New Roman"/>
                <w:bCs/>
              </w:rPr>
              <w:t>rogram</w:t>
            </w:r>
            <w:r>
              <w:rPr>
                <w:rFonts w:ascii="Times New Roman" w:hAnsi="Times New Roman" w:cs="Times New Roman"/>
                <w:bCs/>
              </w:rPr>
              <w:t>a</w:t>
            </w:r>
            <w:r w:rsidR="000C40C1">
              <w:rPr>
                <w:rFonts w:ascii="Times New Roman" w:hAnsi="Times New Roman" w:cs="Times New Roman"/>
                <w:bCs/>
              </w:rPr>
              <w:t xml:space="preserve"> gradnje komunalne infrastrukture na području Grada Šibenika u 202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="000C40C1">
              <w:rPr>
                <w:rFonts w:ascii="Times New Roman" w:hAnsi="Times New Roman" w:cs="Times New Roman"/>
                <w:bCs/>
              </w:rPr>
              <w:t>. godini</w:t>
            </w:r>
          </w:p>
          <w:p w14:paraId="225D03C2" w14:textId="71ACA539" w:rsidR="00FD326B" w:rsidRPr="00965B0E" w:rsidRDefault="00FD326B" w:rsidP="003725DB">
            <w:pPr>
              <w:spacing w:after="0"/>
              <w:jc w:val="center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</w:p>
        </w:tc>
      </w:tr>
      <w:tr w:rsidR="00FD326B" w:rsidRPr="002B76C6" w14:paraId="5C6F32DA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10364A2D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0DC868F5" w14:textId="77777777" w:rsidR="009536B5" w:rsidRPr="00965B0E" w:rsidRDefault="009536B5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</w:pPr>
            <w:r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Grad</w:t>
            </w:r>
            <w:r w:rsidR="0056356D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 Šibenik</w:t>
            </w:r>
            <w:r w:rsidR="00F6509E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, </w:t>
            </w:r>
            <w:r w:rsidR="00CC53EF" w:rsidRPr="00965B0E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</w:t>
            </w:r>
            <w:r w:rsidR="00CC53EF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Upravni </w:t>
            </w:r>
            <w:r w:rsidR="00A93A0D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odjel za </w:t>
            </w:r>
            <w:r w:rsidR="0056356D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komunalne djelatnosti</w:t>
            </w:r>
          </w:p>
        </w:tc>
      </w:tr>
      <w:tr w:rsidR="00FD326B" w:rsidRPr="002B76C6" w14:paraId="73A7E103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30FEC9B6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398D0FE7" w14:textId="17D45724" w:rsidR="00FD326B" w:rsidRPr="00965B0E" w:rsidRDefault="00524C42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05</w:t>
            </w:r>
            <w:r w:rsidR="00A2164A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.</w:t>
            </w:r>
            <w:r w:rsidR="004F0A58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prosinca</w:t>
            </w:r>
            <w:r w:rsidR="00427648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 20</w:t>
            </w:r>
            <w:r w:rsidR="003725DB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22</w:t>
            </w:r>
            <w:r w:rsidR="00A25909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.</w:t>
            </w:r>
            <w:r w:rsidR="0053575C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 </w:t>
            </w:r>
            <w:r w:rsidR="000B1122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– </w:t>
            </w:r>
            <w:r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08</w:t>
            </w:r>
            <w:r w:rsidR="000B1122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.</w:t>
            </w:r>
            <w:r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 prosinca</w:t>
            </w:r>
            <w:r w:rsidR="00A2164A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 20</w:t>
            </w:r>
            <w:r w:rsidR="003725DB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22</w:t>
            </w:r>
            <w:r w:rsidR="00A2164A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.</w:t>
            </w:r>
          </w:p>
        </w:tc>
      </w:tr>
      <w:tr w:rsidR="00C7266C" w:rsidRPr="002B76C6" w14:paraId="01BF4698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0A7036F7" w14:textId="77777777" w:rsidR="00C7266C" w:rsidRPr="002B76C6" w:rsidRDefault="00C7266C" w:rsidP="00D61651">
            <w:pPr>
              <w:pStyle w:val="Tijeloteksta"/>
              <w:spacing w:before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08DF3F13" w14:textId="77777777" w:rsidR="00524C42" w:rsidRPr="00524C42" w:rsidRDefault="00524C42" w:rsidP="00524C42">
            <w:pPr>
              <w:pStyle w:val="Tijeloteksta23"/>
              <w:ind w:firstLine="720"/>
              <w:rPr>
                <w:rFonts w:ascii="Times New Roman" w:hAnsi="Times New Roman"/>
                <w:sz w:val="22"/>
                <w:szCs w:val="22"/>
              </w:rPr>
            </w:pPr>
            <w:r w:rsidRPr="00524C42">
              <w:rPr>
                <w:rFonts w:ascii="Times New Roman" w:hAnsi="Times New Roman"/>
                <w:sz w:val="22"/>
                <w:szCs w:val="22"/>
              </w:rPr>
              <w:t>Na temelju članka 67. stavak 1. Zakona o komunalnom gospodarstvu ( „Narodne novine“, broj 68/18, 110/18 i 32/20 ) Gradsko vijeće Grada Šibenika na 5. sjednici od 14. prosinca 2021. godine („Službeni glasnik Grada Šibenika, broj 8/21) donijelo je Program gradnje komunalne infrastrukture na području Grada Šibenika u 2022. godini, sukladno proračunom utvrđenim sredstvima, a njime su određene građevine komunalne infrastrukture koje će se graditi u 2022. godini, utvrđena procjena troškova građenja, te utvrđeni izvori financiranja.</w:t>
            </w:r>
          </w:p>
          <w:p w14:paraId="7783742C" w14:textId="77777777" w:rsidR="00524C42" w:rsidRPr="00524C42" w:rsidRDefault="00524C42" w:rsidP="00524C42">
            <w:pPr>
              <w:pStyle w:val="Tijeloteksta23"/>
              <w:ind w:firstLine="720"/>
              <w:rPr>
                <w:rFonts w:ascii="Times New Roman" w:hAnsi="Times New Roman"/>
                <w:sz w:val="22"/>
                <w:szCs w:val="22"/>
              </w:rPr>
            </w:pPr>
            <w:r w:rsidRPr="00524C42">
              <w:rPr>
                <w:rFonts w:ascii="Times New Roman" w:hAnsi="Times New Roman"/>
                <w:sz w:val="22"/>
                <w:szCs w:val="22"/>
              </w:rPr>
              <w:t xml:space="preserve">Na 7. sjednici Gradskog vijeća Grada Šibenika od 9. lipnja 2022. godine izvršeno je prvo usklađivanje za 2.200.000,00 kuna i to umanjenje planiranih troškova na stavkama dječjih i sportskih igrališta ( 1.500.000,00 kuna), rekonstrukcije ulica 3. studenog 1944 ( 500.000,00 kuna) Narodnog preporoda (250.000,00 kuna ), </w:t>
            </w:r>
            <w:proofErr w:type="spellStart"/>
            <w:r w:rsidRPr="00524C42">
              <w:rPr>
                <w:rFonts w:ascii="Times New Roman" w:hAnsi="Times New Roman"/>
                <w:sz w:val="22"/>
                <w:szCs w:val="22"/>
              </w:rPr>
              <w:t>Jamnjaku</w:t>
            </w:r>
            <w:proofErr w:type="spellEnd"/>
            <w:r w:rsidRPr="00524C42">
              <w:rPr>
                <w:rFonts w:ascii="Times New Roman" w:hAnsi="Times New Roman"/>
                <w:sz w:val="22"/>
                <w:szCs w:val="22"/>
              </w:rPr>
              <w:t xml:space="preserve"> ( 450.000,00 kuna) i izgradnji biciklističke staze ( 250.000,00 kuna), dok je povećanje planirano na izgradnji javne rasvjete na rivi ( 350.000,00 kuna) te je Program dopunjen sa stavkom ugradnje podzemnih kontejnera po GČ ( 400.000,00 kuna).</w:t>
            </w:r>
          </w:p>
          <w:p w14:paraId="090CA5A3" w14:textId="77777777" w:rsidR="00524C42" w:rsidRPr="00524C42" w:rsidRDefault="00524C42" w:rsidP="00524C42">
            <w:pPr>
              <w:pStyle w:val="Tijeloteksta23"/>
              <w:ind w:firstLine="720"/>
              <w:rPr>
                <w:rFonts w:ascii="Times New Roman" w:hAnsi="Times New Roman"/>
                <w:sz w:val="22"/>
                <w:szCs w:val="22"/>
              </w:rPr>
            </w:pPr>
            <w:r w:rsidRPr="00524C42">
              <w:rPr>
                <w:rFonts w:ascii="Times New Roman" w:hAnsi="Times New Roman"/>
                <w:sz w:val="22"/>
                <w:szCs w:val="22"/>
              </w:rPr>
              <w:t xml:space="preserve"> Ovom izmjenom utvrđeni su projekti koji se neće realizirati u 2022. godini zbog neriješenih imovinsko pravnih odnosa i nedostatka provedbene dokumentacije a to su: uređenje ulica u </w:t>
            </w:r>
            <w:proofErr w:type="spellStart"/>
            <w:r w:rsidRPr="00524C42">
              <w:rPr>
                <w:rFonts w:ascii="Times New Roman" w:hAnsi="Times New Roman"/>
                <w:sz w:val="22"/>
                <w:szCs w:val="22"/>
              </w:rPr>
              <w:t>Podsolarskom</w:t>
            </w:r>
            <w:proofErr w:type="spellEnd"/>
            <w:r w:rsidRPr="00524C42">
              <w:rPr>
                <w:rFonts w:ascii="Times New Roman" w:hAnsi="Times New Roman"/>
                <w:sz w:val="22"/>
                <w:szCs w:val="22"/>
              </w:rPr>
              <w:t xml:space="preserve"> (600.000,00 kuna), rekonstrukcija </w:t>
            </w:r>
            <w:proofErr w:type="spellStart"/>
            <w:r w:rsidRPr="00524C42">
              <w:rPr>
                <w:rFonts w:ascii="Times New Roman" w:hAnsi="Times New Roman"/>
                <w:sz w:val="22"/>
                <w:szCs w:val="22"/>
              </w:rPr>
              <w:t>Krapanjske</w:t>
            </w:r>
            <w:proofErr w:type="spellEnd"/>
            <w:r w:rsidRPr="00524C42">
              <w:rPr>
                <w:rFonts w:ascii="Times New Roman" w:hAnsi="Times New Roman"/>
                <w:sz w:val="22"/>
                <w:szCs w:val="22"/>
              </w:rPr>
              <w:t xml:space="preserve"> ceste (100.000,00 kuna), izgradnja </w:t>
            </w:r>
            <w:proofErr w:type="spellStart"/>
            <w:r w:rsidRPr="00524C42">
              <w:rPr>
                <w:rFonts w:ascii="Times New Roman" w:hAnsi="Times New Roman"/>
                <w:sz w:val="22"/>
                <w:szCs w:val="22"/>
              </w:rPr>
              <w:t>ispraćajnih</w:t>
            </w:r>
            <w:proofErr w:type="spellEnd"/>
            <w:r w:rsidRPr="00524C42">
              <w:rPr>
                <w:rFonts w:ascii="Times New Roman" w:hAnsi="Times New Roman"/>
                <w:sz w:val="22"/>
                <w:szCs w:val="22"/>
              </w:rPr>
              <w:t xml:space="preserve"> sala po MO (800.000,00 kuna) i izgradnja biciklističke staze (150.000,00 kuna).</w:t>
            </w:r>
          </w:p>
          <w:p w14:paraId="453B1630" w14:textId="77777777" w:rsidR="00524C42" w:rsidRPr="00524C42" w:rsidRDefault="00524C42" w:rsidP="00524C42">
            <w:pPr>
              <w:pStyle w:val="Tijeloteksta23"/>
              <w:ind w:firstLine="720"/>
              <w:rPr>
                <w:rFonts w:ascii="Times New Roman" w:hAnsi="Times New Roman"/>
                <w:sz w:val="22"/>
                <w:szCs w:val="22"/>
              </w:rPr>
            </w:pPr>
            <w:r w:rsidRPr="00524C42">
              <w:rPr>
                <w:rFonts w:ascii="Times New Roman" w:hAnsi="Times New Roman"/>
                <w:sz w:val="22"/>
                <w:szCs w:val="22"/>
              </w:rPr>
              <w:t xml:space="preserve">Nadalje ovim izmjenama obuhvaćeni su i projekti kod kojih je realizacija tek započela izradom geodetske podloge ili izradom projekta, a to su: uređenje ulica u Bogdanovićima, uređenje ulica Nova VII i Nova VIII u Njivicama, izgradnja infrastrukture u stambenog naselja </w:t>
            </w:r>
            <w:proofErr w:type="spellStart"/>
            <w:r w:rsidRPr="00524C42">
              <w:rPr>
                <w:rFonts w:ascii="Times New Roman" w:hAnsi="Times New Roman"/>
                <w:sz w:val="22"/>
                <w:szCs w:val="22"/>
              </w:rPr>
              <w:t>Podsolarsko</w:t>
            </w:r>
            <w:proofErr w:type="spellEnd"/>
            <w:r w:rsidRPr="00524C42">
              <w:rPr>
                <w:rFonts w:ascii="Times New Roman" w:hAnsi="Times New Roman"/>
                <w:sz w:val="22"/>
                <w:szCs w:val="22"/>
              </w:rPr>
              <w:t>, rekonstrukcija ulice 3. studenog 1944., uređenje ceste za studentski centar, uređenje platoa ispred Biskupijskog  marijanskog svetišta Gospe Vrpoljačke, te uređenje parkirališta na Vidicima.</w:t>
            </w:r>
          </w:p>
          <w:p w14:paraId="06CEFD38" w14:textId="77777777" w:rsidR="00524C42" w:rsidRPr="00524C42" w:rsidRDefault="00524C42" w:rsidP="00524C42">
            <w:pPr>
              <w:pStyle w:val="Tijeloteksta23"/>
              <w:ind w:firstLine="720"/>
              <w:rPr>
                <w:rFonts w:ascii="Times New Roman" w:hAnsi="Times New Roman"/>
                <w:sz w:val="22"/>
                <w:szCs w:val="22"/>
              </w:rPr>
            </w:pPr>
            <w:bookmarkStart w:id="0" w:name="_Hlk104277119"/>
            <w:r w:rsidRPr="00524C42">
              <w:rPr>
                <w:rFonts w:ascii="Times New Roman" w:hAnsi="Times New Roman"/>
                <w:sz w:val="22"/>
                <w:szCs w:val="22"/>
              </w:rPr>
              <w:t>Ovom izmjenom utvrđeni su i projekti za koje se umanjuju sredstva financiranja zbog manjeg obima izvršenja, kao što su: uređenje dječjih i sportskih igrališta ( 1.000.000,00 kuna), rekonstrukcija i dogradnja nogostupa ( 720.000,00 kuna), sanacija stepenica na groblju sv. Ane (300.000,00 kuna), te izrada tehničke dokumentacije za prometnice i javne površine (145.000,00 kuna).</w:t>
            </w:r>
          </w:p>
          <w:p w14:paraId="4DD4EF49" w14:textId="77777777" w:rsidR="00524C42" w:rsidRPr="00524C42" w:rsidRDefault="00524C42" w:rsidP="00524C42">
            <w:pPr>
              <w:pStyle w:val="Tijeloteksta23"/>
              <w:ind w:firstLine="720"/>
              <w:rPr>
                <w:rFonts w:ascii="Times New Roman" w:hAnsi="Times New Roman"/>
                <w:sz w:val="22"/>
                <w:szCs w:val="22"/>
              </w:rPr>
            </w:pPr>
            <w:r w:rsidRPr="00524C42">
              <w:rPr>
                <w:rFonts w:ascii="Times New Roman" w:hAnsi="Times New Roman"/>
                <w:sz w:val="22"/>
                <w:szCs w:val="22"/>
              </w:rPr>
              <w:t xml:space="preserve">Značajnije povećanje planiranih sredstava ostvaruje se na stavci uređenja plaža i obala (1.090.000,00 kuna) </w:t>
            </w:r>
          </w:p>
          <w:bookmarkEnd w:id="0"/>
          <w:p w14:paraId="7CECA838" w14:textId="77777777" w:rsidR="00524C42" w:rsidRPr="00524C42" w:rsidRDefault="00524C42" w:rsidP="00524C42">
            <w:pPr>
              <w:pStyle w:val="Tijeloteksta23"/>
              <w:ind w:firstLine="720"/>
              <w:rPr>
                <w:rFonts w:ascii="Times New Roman" w:hAnsi="Times New Roman"/>
                <w:sz w:val="22"/>
                <w:szCs w:val="22"/>
              </w:rPr>
            </w:pPr>
            <w:r w:rsidRPr="00524C42">
              <w:rPr>
                <w:rFonts w:ascii="Times New Roman" w:hAnsi="Times New Roman"/>
                <w:sz w:val="22"/>
                <w:szCs w:val="22"/>
              </w:rPr>
              <w:t xml:space="preserve">Ukupno će se u 2022. godini za izgradnju komunalne infrastrukture u Gradu Šibeniku potrošiti 11.165.000,00 kuna, dakle 8.250.000,00 kuna manje od planiranog.    </w:t>
            </w:r>
          </w:p>
          <w:p w14:paraId="36053B43" w14:textId="2A52F610" w:rsidR="00C7266C" w:rsidRPr="00524C42" w:rsidRDefault="00C7266C" w:rsidP="00D616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326B" w:rsidRPr="002B76C6" w14:paraId="64BB406F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2203F31D" w14:textId="77777777" w:rsidR="00FD326B" w:rsidRPr="002B76C6" w:rsidDel="005D53AE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 (pojedinac, udruga, ustanova i sl.) koji/a </w:t>
            </w: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0C92545E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8E39C1D" w14:textId="77777777" w:rsidTr="007A3213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7EA3DB8E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6F2AD2BD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89E3BC7" w14:textId="77777777" w:rsidTr="007A3213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2EE8DD54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67F9C5C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DE8AB30" w14:textId="77777777" w:rsidTr="007A3213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496830A3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3D1EB3E8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046B0DA2" w14:textId="77777777" w:rsidTr="007A3213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41FC3D75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04CE965C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4C6024C9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9F6BAE6" w14:textId="77777777" w:rsidR="00FD326B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</w:t>
            </w:r>
            <w:r w:rsidR="009A04C3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14:paraId="296CC221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EF1A67" w:rsidRPr="002B76C6" w14:paraId="59E20F52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F7000B9" w14:textId="77777777" w:rsidR="00EF1A67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26D87A8C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0A5B15D6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50729B0C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57B30887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97773" w:rsidRPr="002B76C6" w14:paraId="700F0F88" w14:textId="77777777" w:rsidTr="00DC581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6170B5" w14:textId="77777777" w:rsidR="00F97773" w:rsidRPr="00CC53EF" w:rsidRDefault="00F97773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</w:t>
            </w:r>
            <w:r w:rsidR="006D7BD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-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C2DB1E9" w14:textId="77777777" w:rsidR="00F97773" w:rsidRPr="00CC53EF" w:rsidRDefault="00F97773" w:rsidP="007A3213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4341A1" w:rsidRPr="002B76C6" w14:paraId="0DD49957" w14:textId="77777777" w:rsidTr="00184352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3D716" w14:textId="77777777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 xml:space="preserve">Grad 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 xml:space="preserve">Šibenik, Trg </w:t>
            </w:r>
            <w:proofErr w:type="spellStart"/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palih</w:t>
            </w:r>
            <w:proofErr w:type="spellEnd"/>
            <w:r w:rsidR="0056356D">
              <w:rPr>
                <w:rFonts w:ascii="Segoe UI" w:hAnsi="Segoe UI" w:cs="Segoe UI"/>
                <w:b/>
                <w:sz w:val="20"/>
                <w:szCs w:val="20"/>
              </w:rPr>
              <w:t xml:space="preserve"> branitelja Domovinskog rata br.1, 22 000 Šibenik</w:t>
            </w:r>
          </w:p>
          <w:p w14:paraId="35EF1214" w14:textId="77777777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radomir.vujovic@sibenik.hr</w:t>
            </w:r>
          </w:p>
          <w:p w14:paraId="2F954DC0" w14:textId="06FF07D8" w:rsidR="004341A1" w:rsidRPr="00734921" w:rsidRDefault="00184352" w:rsidP="007A3213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524C42">
              <w:rPr>
                <w:rFonts w:ascii="Segoe UI" w:hAnsi="Segoe UI" w:cs="Segoe UI"/>
                <w:b/>
                <w:sz w:val="20"/>
                <w:szCs w:val="20"/>
              </w:rPr>
              <w:t>08</w:t>
            </w:r>
            <w:r w:rsidR="00E5211D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  <w:r w:rsidR="004F0A58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524C42">
              <w:rPr>
                <w:rFonts w:ascii="Segoe UI" w:hAnsi="Segoe UI" w:cs="Segoe UI"/>
                <w:b/>
                <w:sz w:val="20"/>
                <w:szCs w:val="20"/>
              </w:rPr>
              <w:t>prosinca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20</w:t>
            </w:r>
            <w:r w:rsidR="003725DB">
              <w:rPr>
                <w:rFonts w:ascii="Segoe UI" w:hAnsi="Segoe UI" w:cs="Segoe UI"/>
                <w:b/>
                <w:sz w:val="20"/>
                <w:szCs w:val="20"/>
              </w:rPr>
              <w:t>22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</w:tbl>
    <w:p w14:paraId="300B693C" w14:textId="77777777" w:rsidR="00FD326B" w:rsidRDefault="00FD326B" w:rsidP="00C03292">
      <w:pPr>
        <w:rPr>
          <w:rFonts w:ascii="Segoe UI" w:hAnsi="Segoe UI" w:cs="Segoe UI"/>
          <w:sz w:val="20"/>
          <w:szCs w:val="20"/>
        </w:rPr>
      </w:pPr>
    </w:p>
    <w:p w14:paraId="40D0F957" w14:textId="77777777" w:rsidR="00C7266C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Po završetku roka za dostavu mišljenja i prijedloga Grad </w:t>
      </w:r>
      <w:r w:rsidR="0056356D">
        <w:rPr>
          <w:rFonts w:ascii="Segoe UI" w:hAnsi="Segoe UI" w:cs="Segoe UI"/>
          <w:sz w:val="20"/>
          <w:szCs w:val="20"/>
        </w:rPr>
        <w:t xml:space="preserve">Šibenik </w:t>
      </w:r>
      <w:r>
        <w:rPr>
          <w:rFonts w:ascii="Segoe UI" w:hAnsi="Segoe UI" w:cs="Segoe UI"/>
          <w:sz w:val="20"/>
          <w:szCs w:val="20"/>
        </w:rPr>
        <w:t>će izraditi i objaviti na svojoj internetskoj stranici izvješće o savjetovanju s javnošću, zaprimljene prijedloge i primjedbe te očitovanja s razlozima za neprihvaćanje pojedinih prijedloga i primjedbi.</w:t>
      </w:r>
    </w:p>
    <w:p w14:paraId="2BFA5094" w14:textId="77777777" w:rsidR="00C7266C" w:rsidRPr="004341A1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Anonimni, uvredljivi i irelevantni komentari se neće objaviti. </w:t>
      </w:r>
    </w:p>
    <w:sectPr w:rsidR="00C7266C" w:rsidRPr="004341A1" w:rsidSect="002D3CE2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1F3EC" w14:textId="77777777" w:rsidR="00260A2A" w:rsidRDefault="00260A2A" w:rsidP="00FD326B">
      <w:pPr>
        <w:spacing w:after="0" w:line="240" w:lineRule="auto"/>
      </w:pPr>
      <w:r>
        <w:separator/>
      </w:r>
    </w:p>
  </w:endnote>
  <w:endnote w:type="continuationSeparator" w:id="0">
    <w:p w14:paraId="4515546A" w14:textId="77777777" w:rsidR="00260A2A" w:rsidRDefault="00260A2A" w:rsidP="00FD326B">
      <w:pPr>
        <w:spacing w:after="0" w:line="240" w:lineRule="auto"/>
      </w:pPr>
      <w:r>
        <w:continuationSeparator/>
      </w:r>
    </w:p>
  </w:endnote>
  <w:endnote w:id="1">
    <w:p w14:paraId="6E8234F8" w14:textId="77777777"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8CA15" w14:textId="77777777" w:rsidR="00260A2A" w:rsidRDefault="00260A2A" w:rsidP="00FD326B">
      <w:pPr>
        <w:spacing w:after="0" w:line="240" w:lineRule="auto"/>
      </w:pPr>
      <w:r>
        <w:separator/>
      </w:r>
    </w:p>
  </w:footnote>
  <w:footnote w:type="continuationSeparator" w:id="0">
    <w:p w14:paraId="7EF93E0D" w14:textId="77777777" w:rsidR="00260A2A" w:rsidRDefault="00260A2A" w:rsidP="00FD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C4200"/>
    <w:multiLevelType w:val="hybridMultilevel"/>
    <w:tmpl w:val="17848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456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26B"/>
    <w:rsid w:val="0001693C"/>
    <w:rsid w:val="00061AC8"/>
    <w:rsid w:val="000B1122"/>
    <w:rsid w:val="000C40C1"/>
    <w:rsid w:val="000D6A37"/>
    <w:rsid w:val="00137480"/>
    <w:rsid w:val="00140F12"/>
    <w:rsid w:val="00155390"/>
    <w:rsid w:val="00156B68"/>
    <w:rsid w:val="00184352"/>
    <w:rsid w:val="0019639A"/>
    <w:rsid w:val="002205C1"/>
    <w:rsid w:val="00260A2A"/>
    <w:rsid w:val="00264683"/>
    <w:rsid w:val="00283E91"/>
    <w:rsid w:val="002B76C6"/>
    <w:rsid w:val="002D3CE2"/>
    <w:rsid w:val="002D68AF"/>
    <w:rsid w:val="00303E23"/>
    <w:rsid w:val="00315114"/>
    <w:rsid w:val="0033616B"/>
    <w:rsid w:val="00350C58"/>
    <w:rsid w:val="003725DB"/>
    <w:rsid w:val="00387CA3"/>
    <w:rsid w:val="00391AFF"/>
    <w:rsid w:val="003B3BA0"/>
    <w:rsid w:val="003C7A36"/>
    <w:rsid w:val="003D2E92"/>
    <w:rsid w:val="004241F8"/>
    <w:rsid w:val="004272EC"/>
    <w:rsid w:val="00427648"/>
    <w:rsid w:val="004341A1"/>
    <w:rsid w:val="00444078"/>
    <w:rsid w:val="004A457A"/>
    <w:rsid w:val="004F0A58"/>
    <w:rsid w:val="00507F5C"/>
    <w:rsid w:val="005129E6"/>
    <w:rsid w:val="00524C42"/>
    <w:rsid w:val="00526D0B"/>
    <w:rsid w:val="00527C91"/>
    <w:rsid w:val="0053575C"/>
    <w:rsid w:val="0056356D"/>
    <w:rsid w:val="005774D4"/>
    <w:rsid w:val="005900A8"/>
    <w:rsid w:val="005A62B4"/>
    <w:rsid w:val="005D607E"/>
    <w:rsid w:val="006416E4"/>
    <w:rsid w:val="00675E1A"/>
    <w:rsid w:val="006D7BDF"/>
    <w:rsid w:val="006E5204"/>
    <w:rsid w:val="007010FE"/>
    <w:rsid w:val="00734921"/>
    <w:rsid w:val="00765EB2"/>
    <w:rsid w:val="007A3213"/>
    <w:rsid w:val="007D02FC"/>
    <w:rsid w:val="007D6209"/>
    <w:rsid w:val="00816691"/>
    <w:rsid w:val="00816FF6"/>
    <w:rsid w:val="008249D0"/>
    <w:rsid w:val="008411A4"/>
    <w:rsid w:val="00882E97"/>
    <w:rsid w:val="00885CBD"/>
    <w:rsid w:val="008A3870"/>
    <w:rsid w:val="008C27E4"/>
    <w:rsid w:val="008E4AFE"/>
    <w:rsid w:val="008F389F"/>
    <w:rsid w:val="00912407"/>
    <w:rsid w:val="009536B5"/>
    <w:rsid w:val="00965B0E"/>
    <w:rsid w:val="00992779"/>
    <w:rsid w:val="009A04C3"/>
    <w:rsid w:val="009B41C2"/>
    <w:rsid w:val="009B610B"/>
    <w:rsid w:val="009E344C"/>
    <w:rsid w:val="00A2164A"/>
    <w:rsid w:val="00A23406"/>
    <w:rsid w:val="00A25909"/>
    <w:rsid w:val="00A30DEE"/>
    <w:rsid w:val="00A43FE8"/>
    <w:rsid w:val="00A65E8B"/>
    <w:rsid w:val="00A67980"/>
    <w:rsid w:val="00A83618"/>
    <w:rsid w:val="00A93A0D"/>
    <w:rsid w:val="00A94AEE"/>
    <w:rsid w:val="00B1523F"/>
    <w:rsid w:val="00B27BF4"/>
    <w:rsid w:val="00B810E0"/>
    <w:rsid w:val="00C03292"/>
    <w:rsid w:val="00C25B1C"/>
    <w:rsid w:val="00C25DAB"/>
    <w:rsid w:val="00C318BA"/>
    <w:rsid w:val="00C442AA"/>
    <w:rsid w:val="00C5183B"/>
    <w:rsid w:val="00C57720"/>
    <w:rsid w:val="00C7266C"/>
    <w:rsid w:val="00C900EC"/>
    <w:rsid w:val="00CB00A6"/>
    <w:rsid w:val="00CB38D8"/>
    <w:rsid w:val="00CC53EF"/>
    <w:rsid w:val="00CF6AFE"/>
    <w:rsid w:val="00D10DEA"/>
    <w:rsid w:val="00D35FC5"/>
    <w:rsid w:val="00D61651"/>
    <w:rsid w:val="00DC581C"/>
    <w:rsid w:val="00DC5E9D"/>
    <w:rsid w:val="00DF4FCC"/>
    <w:rsid w:val="00E14B3E"/>
    <w:rsid w:val="00E36B56"/>
    <w:rsid w:val="00E5211D"/>
    <w:rsid w:val="00E614AC"/>
    <w:rsid w:val="00E77E0D"/>
    <w:rsid w:val="00E84B7C"/>
    <w:rsid w:val="00E85712"/>
    <w:rsid w:val="00EC22AF"/>
    <w:rsid w:val="00ED33AF"/>
    <w:rsid w:val="00EE4DBF"/>
    <w:rsid w:val="00EF1A67"/>
    <w:rsid w:val="00EF338A"/>
    <w:rsid w:val="00F022B1"/>
    <w:rsid w:val="00F6509E"/>
    <w:rsid w:val="00F93313"/>
    <w:rsid w:val="00F97773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F3BA"/>
  <w15:docId w15:val="{155433B4-E73A-438A-8D7E-10836D7F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Tijeloteksta23">
    <w:name w:val="Tijelo teksta 23"/>
    <w:basedOn w:val="Normal"/>
    <w:rsid w:val="00524C4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FFDA-5896-43CA-973B-E956E8C2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Radomir Vujović</cp:lastModifiedBy>
  <cp:revision>2</cp:revision>
  <cp:lastPrinted>2019-01-10T20:53:00Z</cp:lastPrinted>
  <dcterms:created xsi:type="dcterms:W3CDTF">2022-12-06T12:15:00Z</dcterms:created>
  <dcterms:modified xsi:type="dcterms:W3CDTF">2022-12-06T12:15:00Z</dcterms:modified>
</cp:coreProperties>
</file>